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AD645" w14:textId="2FBD5BB3" w:rsidR="002D5F39" w:rsidRDefault="00FF287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Тренировочные занятия для группы </w:t>
      </w:r>
      <w:r w:rsidR="007F2175">
        <w:rPr>
          <w:rFonts w:ascii="Times New Roman" w:eastAsia="Times New Roman" w:hAnsi="Times New Roman" w:cs="Times New Roman"/>
          <w:b/>
          <w:sz w:val="28"/>
        </w:rPr>
        <w:t>НП-2</w:t>
      </w:r>
    </w:p>
    <w:p w14:paraId="4D8AF02E" w14:textId="1461310A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проведения (</w:t>
      </w:r>
      <w:r w:rsidR="007F2175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1;</w:t>
      </w:r>
      <w:r w:rsidR="007F2175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;</w:t>
      </w:r>
      <w:r w:rsidR="007F2175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;</w:t>
      </w:r>
      <w:r w:rsidR="007F2175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 февраля ).</w:t>
      </w:r>
    </w:p>
    <w:p w14:paraId="662CE9C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Вводная часть. Разминка и упражнения на развитие гибкости(20 мин.).</w:t>
      </w:r>
    </w:p>
    <w:p w14:paraId="6410712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Основная часть. Упражнение на развитие мышц спины и груди (80 мин.).</w:t>
      </w:r>
    </w:p>
    <w:p w14:paraId="65D2799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Развитие мини-футбола в России и за рубежом.(10 мин.).</w:t>
      </w:r>
    </w:p>
    <w:p w14:paraId="568EFF6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Заключительная часть. Упражнения на развитие гибкости. (10 мин.).</w:t>
      </w:r>
    </w:p>
    <w:p w14:paraId="46E7F332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 w14:paraId="4B699F87" w14:textId="77777777" w:rsidR="002D5F39" w:rsidRDefault="00FF2870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 Вводная часть. </w:t>
      </w:r>
    </w:p>
    <w:p w14:paraId="2E19DA22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Упражнение №1</w:t>
      </w:r>
    </w:p>
    <w:p w14:paraId="30D206E5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ОРУ</w:t>
      </w:r>
    </w:p>
    <w:p w14:paraId="045F500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578E6919" w14:textId="77777777" w:rsidR="002D5F39" w:rsidRDefault="00FF2870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Основная часть. </w:t>
      </w:r>
    </w:p>
    <w:p w14:paraId="0D62B947" w14:textId="77777777" w:rsidR="002D5F39" w:rsidRDefault="00FF2870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мышц «Спины» и «Груди»</w:t>
      </w:r>
    </w:p>
    <w:p w14:paraId="1F6AA06D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Каждое упражнение выполняется до локального утомления (чувства «жжения» или покалывания мышц).</w:t>
      </w:r>
    </w:p>
    <w:p w14:paraId="589941F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Продолжительность выполнения каждого упражнения не должна превышать 45-50 сек.</w:t>
      </w:r>
    </w:p>
    <w:p w14:paraId="0A83E4A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Все упражнения выполняется в изометрическом (статическом) режиме.</w:t>
      </w:r>
    </w:p>
    <w:p w14:paraId="00E7277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Пауза отдыха между упражнениями – 10-15 сек., 1 повтор каждого упражнения.</w:t>
      </w:r>
    </w:p>
    <w:p w14:paraId="3EE2E44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Выполняется перед началом тренировочного занятия. </w:t>
      </w:r>
    </w:p>
    <w:p w14:paraId="215CCAB8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7FD9BFFE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I. Стабилизация всего туловища</w:t>
      </w:r>
    </w:p>
    <w:p w14:paraId="5FA77A98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3716F4D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Спинной участок</w:t>
      </w:r>
      <w:r>
        <w:rPr>
          <w:rFonts w:ascii="Times New Roman" w:eastAsia="Times New Roman" w:hAnsi="Times New Roman" w:cs="Times New Roman"/>
        </w:rPr>
        <w:tab/>
      </w:r>
    </w:p>
    <w:p w14:paraId="06BC5505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Боковой участок</w:t>
      </w:r>
    </w:p>
    <w:p w14:paraId="02166408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Брюшной участок</w:t>
      </w:r>
    </w:p>
    <w:p w14:paraId="300837C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</w:t>
      </w:r>
    </w:p>
    <w:p w14:paraId="464FF7CD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II. Мышцы рук и плечевого пояса</w:t>
      </w:r>
    </w:p>
    <w:p w14:paraId="04E25AA7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Плечи и руки(обе руки вперед)</w:t>
      </w:r>
      <w:r>
        <w:rPr>
          <w:rFonts w:ascii="Times New Roman" w:eastAsia="Times New Roman" w:hAnsi="Times New Roman" w:cs="Times New Roman"/>
        </w:rPr>
        <w:tab/>
        <w:t>5. Руки – трицепс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6. Руки – бицепс</w:t>
      </w:r>
    </w:p>
    <w:p w14:paraId="7ABC70B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(отжимания)</w:t>
      </w:r>
    </w:p>
    <w:p w14:paraId="2A3CF13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</w:t>
      </w:r>
      <w:r>
        <w:object w:dxaOrig="2849" w:dyaOrig="810" w14:anchorId="7CDE26CE">
          <v:rect id="rectole0000000000" o:spid="_x0000_i1025" style="width:142.5pt;height:40.5pt" o:ole="" o:preferrelative="t" stroked="f">
            <v:imagedata r:id="rId4" o:title=""/>
          </v:rect>
          <o:OLEObject Type="Embed" ProgID="Package" ShapeID="rectole0000000000" DrawAspect="Content" ObjectID="_1704888220" r:id="rId5"/>
        </w:object>
      </w:r>
      <w:r>
        <w:object w:dxaOrig="3624" w:dyaOrig="1477" w14:anchorId="7183AFF5">
          <v:rect id="rectole0000000001" o:spid="_x0000_i1026" style="width:181.5pt;height:73.5pt" o:ole="" o:preferrelative="t" stroked="f">
            <v:imagedata r:id="rId6" o:title=""/>
          </v:rect>
          <o:OLEObject Type="Embed" ProgID="StaticMetafile" ShapeID="rectole0000000001" DrawAspect="Content" ObjectID="_1704888221" r:id="rId7"/>
        </w:object>
      </w:r>
    </w:p>
    <w:p w14:paraId="7EFF025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III. Мышцы брюшного пресса</w:t>
      </w:r>
    </w:p>
    <w:p w14:paraId="18093C9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Верхний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8. Боковой пресс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9. Нижний пресс</w:t>
      </w:r>
    </w:p>
    <w:p w14:paraId="3565377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996" w:dyaOrig="1680" w14:anchorId="64024569">
          <v:rect id="rectole0000000002" o:spid="_x0000_i1027" style="width:150pt;height:84pt" o:ole="" o:preferrelative="t" stroked="f">
            <v:imagedata r:id="rId8" o:title=""/>
          </v:rect>
          <o:OLEObject Type="Embed" ProgID="StaticMetafile" ShapeID="rectole0000000002" DrawAspect="Content" ObjectID="_1704888222" r:id="rId9"/>
        </w:object>
      </w:r>
      <w:r>
        <w:object w:dxaOrig="4251" w:dyaOrig="1700" w14:anchorId="462DAD47">
          <v:rect id="rectole0000000003" o:spid="_x0000_i1028" style="width:212.25pt;height:84.75pt" o:ole="" o:preferrelative="t" stroked="f">
            <v:imagedata r:id="rId10" o:title=""/>
          </v:rect>
          <o:OLEObject Type="Embed" ProgID="StaticMetafile" ShapeID="rectole0000000003" DrawAspect="Content" ObjectID="_1704888223" r:id="rId11"/>
        </w:object>
      </w:r>
      <w:r>
        <w:object w:dxaOrig="3563" w:dyaOrig="1457" w14:anchorId="615D585B">
          <v:rect id="rectole0000000004" o:spid="_x0000_i1029" style="width:178.5pt;height:72.75pt" o:ole="" o:preferrelative="t" stroked="f">
            <v:imagedata r:id="rId12" o:title=""/>
          </v:rect>
          <o:OLEObject Type="Embed" ProgID="StaticMetafile" ShapeID="rectole0000000004" DrawAspect="Content" ObjectID="_1704888224" r:id="rId13"/>
        </w:object>
      </w:r>
    </w:p>
    <w:p w14:paraId="070D4080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22701C6F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41FF8F10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04203042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61E8067A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1D4D607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IV. Мышцы спины</w:t>
      </w:r>
    </w:p>
    <w:p w14:paraId="3C7BAA6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Спина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11. Спина и ягодичные мышцы   12. Спина, поясница</w:t>
      </w:r>
    </w:p>
    <w:p w14:paraId="6F43EE3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3928" w:dyaOrig="1579" w14:anchorId="5513738C">
          <v:rect id="rectole0000000005" o:spid="_x0000_i1030" style="width:196.5pt;height:78.75pt" o:ole="" o:preferrelative="t" stroked="f">
            <v:imagedata r:id="rId14" o:title=""/>
          </v:rect>
          <o:OLEObject Type="Embed" ProgID="StaticMetafile" ShapeID="rectole0000000005" DrawAspect="Content" ObjectID="_1704888225" r:id="rId15"/>
        </w:object>
      </w:r>
    </w:p>
    <w:p w14:paraId="1C17209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V. Мышцы ног и ягодичные мышцы</w:t>
      </w:r>
    </w:p>
    <w:p w14:paraId="3E4AA5C3" w14:textId="77777777" w:rsidR="002D5F39" w:rsidRDefault="00FF2870">
      <w:pPr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13. Приводящие мышцы бедра</w:t>
      </w:r>
      <w:r>
        <w:rPr>
          <w:rFonts w:ascii="Times New Roman" w:eastAsia="Times New Roman" w:hAnsi="Times New Roman" w:cs="Times New Roman"/>
          <w:sz w:val="20"/>
        </w:rPr>
        <w:tab/>
        <w:t>14. Отводящие мышцы бедра</w:t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>15.Подколенные сухожилия</w:t>
      </w:r>
    </w:p>
    <w:p w14:paraId="50C6004E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3361" w:dyaOrig="1559" w14:anchorId="6644AF8D">
          <v:rect id="rectole0000000006" o:spid="_x0000_i1031" style="width:168pt;height:78pt" o:ole="" o:preferrelative="t" stroked="f">
            <v:imagedata r:id="rId16" o:title=""/>
          </v:rect>
          <o:OLEObject Type="Embed" ProgID="StaticMetafile" ShapeID="rectole0000000006" DrawAspect="Content" ObjectID="_1704888226" r:id="rId17"/>
        </w:object>
      </w:r>
      <w:r>
        <w:object w:dxaOrig="3766" w:dyaOrig="1518" w14:anchorId="740FB16D">
          <v:rect id="rectole0000000007" o:spid="_x0000_i1032" style="width:188.25pt;height:75.75pt" o:ole="" o:preferrelative="t" stroked="f">
            <v:imagedata r:id="rId18" o:title=""/>
          </v:rect>
          <o:OLEObject Type="Embed" ProgID="StaticMetafile" ShapeID="rectole0000000007" DrawAspect="Content" ObjectID="_1704888227" r:id="rId19"/>
        </w:object>
      </w:r>
      <w:r>
        <w:object w:dxaOrig="1538" w:dyaOrig="2267" w14:anchorId="19169072">
          <v:rect id="rectole0000000008" o:spid="_x0000_i1033" style="width:77.25pt;height:113.25pt" o:ole="" o:preferrelative="t" stroked="f">
            <v:imagedata r:id="rId20" o:title=""/>
          </v:rect>
          <o:OLEObject Type="Embed" ProgID="StaticMetafile" ShapeID="rectole0000000008" DrawAspect="Content" ObjectID="_1704888228" r:id="rId21"/>
        </w:object>
      </w:r>
    </w:p>
    <w:p w14:paraId="5706A1B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3476496A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38EB24E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16. Мышцы-разгибатели ног</w:t>
      </w:r>
      <w:r>
        <w:rPr>
          <w:rFonts w:ascii="Times New Roman" w:eastAsia="Times New Roman" w:hAnsi="Times New Roman" w:cs="Times New Roman"/>
        </w:rPr>
        <w:tab/>
        <w:t>17. Мышцы-разгибатели ног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</w:p>
    <w:p w14:paraId="2FF2762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>
        <w:object w:dxaOrig="2207" w:dyaOrig="3685" w14:anchorId="11B023FB">
          <v:rect id="rectole0000000009" o:spid="_x0000_i1034" style="width:110.25pt;height:184.5pt" o:ole="" o:preferrelative="t" stroked="f">
            <v:imagedata r:id="rId22" o:title=""/>
          </v:rect>
          <o:OLEObject Type="Embed" ProgID="StaticMetafile" ShapeID="rectole0000000009" DrawAspect="Content" ObjectID="_1704888229" r:id="rId23"/>
        </w:object>
      </w:r>
      <w:r>
        <w:object w:dxaOrig="2227" w:dyaOrig="3685" w14:anchorId="2D61215C">
          <v:rect id="rectole0000000010" o:spid="_x0000_i1035" style="width:111pt;height:184.5pt" o:ole="" o:preferrelative="t" stroked="f">
            <v:imagedata r:id="rId24" o:title=""/>
          </v:rect>
          <o:OLEObject Type="Embed" ProgID="StaticMetafile" ShapeID="rectole0000000010" DrawAspect="Content" ObjectID="_1704888230" r:id="rId25"/>
        </w:object>
      </w:r>
    </w:p>
    <w:p w14:paraId="03AB624E" w14:textId="77777777" w:rsidR="002D5F39" w:rsidRDefault="00FF2870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4"/>
        </w:rPr>
        <w:t>Упражнения на развитие координационных способностей.</w:t>
      </w:r>
    </w:p>
    <w:p w14:paraId="60E6FD49" w14:textId="77777777" w:rsidR="002D5F39" w:rsidRDefault="00FF287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Примерные упражнения: </w:t>
      </w:r>
    </w:p>
    <w:p w14:paraId="188FC724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Исходное положение </w:t>
      </w:r>
      <w:r>
        <w:rPr>
          <w:rFonts w:ascii="Times New Roman" w:eastAsia="Times New Roman" w:hAnsi="Times New Roman" w:cs="Times New Roman"/>
          <w:b/>
        </w:rPr>
        <w:t>(И.п.)</w:t>
      </w:r>
      <w:r>
        <w:rPr>
          <w:rFonts w:ascii="Times New Roman" w:eastAsia="Times New Roman" w:hAnsi="Times New Roman" w:cs="Times New Roman"/>
        </w:rPr>
        <w:t xml:space="preserve"> – основная стойка </w:t>
      </w:r>
      <w:r>
        <w:rPr>
          <w:rFonts w:ascii="Times New Roman" w:eastAsia="Times New Roman" w:hAnsi="Times New Roman" w:cs="Times New Roman"/>
          <w:b/>
        </w:rPr>
        <w:t>(О.с)</w:t>
      </w:r>
      <w:r>
        <w:rPr>
          <w:rFonts w:ascii="Times New Roman" w:eastAsia="Times New Roman" w:hAnsi="Times New Roman" w:cs="Times New Roman"/>
        </w:rPr>
        <w:t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 w14:paraId="5ED77FF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поворот туловища вправо, руки в стороны;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мах правой рукой вперед;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подъем на носок ноги; 8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 w14:paraId="0C547F3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3 – подъем на носки; 4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5 – поворот влево на 90 градусов; 6 – </w:t>
      </w:r>
      <w:r>
        <w:rPr>
          <w:rFonts w:ascii="Times New Roman" w:eastAsia="Times New Roman" w:hAnsi="Times New Roman" w:cs="Times New Roman"/>
          <w:b/>
        </w:rPr>
        <w:t>и.п</w:t>
      </w:r>
      <w:r>
        <w:rPr>
          <w:rFonts w:ascii="Times New Roman" w:eastAsia="Times New Roman" w:hAnsi="Times New Roman" w:cs="Times New Roman"/>
        </w:rPr>
        <w:t xml:space="preserve">.; 7 – мах свободной ногой в сторону; 8 – </w:t>
      </w:r>
      <w:r>
        <w:rPr>
          <w:rFonts w:ascii="Times New Roman" w:eastAsia="Times New Roman" w:hAnsi="Times New Roman" w:cs="Times New Roman"/>
          <w:b/>
        </w:rPr>
        <w:t>и.п.</w:t>
      </w:r>
      <w:r>
        <w:rPr>
          <w:rFonts w:ascii="Times New Roman" w:eastAsia="Times New Roman" w:hAnsi="Times New Roman" w:cs="Times New Roman"/>
        </w:rPr>
        <w:t xml:space="preserve"> то же – на другой ноге. </w:t>
      </w:r>
    </w:p>
    <w:p w14:paraId="20A251EE" w14:textId="77777777" w:rsidR="002D5F39" w:rsidRDefault="00FF287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 w14:paraId="0E2DDA3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11115" w:dyaOrig="4778" w14:anchorId="0249A3B6">
          <v:rect id="rectole0000000011" o:spid="_x0000_i1036" style="width:555.75pt;height:239.25pt" o:ole="" o:preferrelative="t" stroked="f">
            <v:imagedata r:id="rId26" o:title=""/>
          </v:rect>
          <o:OLEObject Type="Embed" ProgID="StaticMetafile" ShapeID="rectole0000000011" DrawAspect="Content" ObjectID="_1704888231" r:id="rId27"/>
        </w:object>
      </w:r>
    </w:p>
    <w:p w14:paraId="1019907B" w14:textId="77777777" w:rsidR="002D5F39" w:rsidRDefault="002D5F39">
      <w:pPr>
        <w:rPr>
          <w:rFonts w:ascii="Times New Roman" w:eastAsia="Times New Roman" w:hAnsi="Times New Roman" w:cs="Times New Roman"/>
          <w:sz w:val="24"/>
        </w:rPr>
      </w:pPr>
    </w:p>
    <w:p w14:paraId="3FC87502" w14:textId="77777777" w:rsidR="002D5F39" w:rsidRDefault="002D5F39">
      <w:pPr>
        <w:rPr>
          <w:rFonts w:ascii="Times New Roman" w:eastAsia="Times New Roman" w:hAnsi="Times New Roman" w:cs="Times New Roman"/>
          <w:sz w:val="24"/>
        </w:rPr>
      </w:pPr>
    </w:p>
    <w:p w14:paraId="083D9BA8" w14:textId="77777777" w:rsidR="002D5F39" w:rsidRDefault="00FF287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Заключительная часть. </w:t>
      </w:r>
    </w:p>
    <w:p w14:paraId="3E892BE9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</w:t>
      </w:r>
    </w:p>
    <w:p w14:paraId="2F66661B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Упражнения на развитие гибкости тела</w:t>
      </w:r>
    </w:p>
    <w:p w14:paraId="0667F932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 w14:paraId="5DCFAF68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 w14:paraId="0389041F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Растяжка мышц после тренировки, за счет того же притока крови, позволяет ускорить процесс восстановления мышц.</w:t>
      </w:r>
    </w:p>
    <w:p w14:paraId="3A6FDCD9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7078448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</w:t>
      </w:r>
      <w:r>
        <w:object w:dxaOrig="9091" w:dyaOrig="6033" w14:anchorId="5E1A3610">
          <v:rect id="rectole0000000012" o:spid="_x0000_i1037" style="width:454.5pt;height:301.5pt" o:ole="" o:preferrelative="t" stroked="f">
            <v:imagedata r:id="rId28" o:title=""/>
          </v:rect>
          <o:OLEObject Type="Embed" ProgID="StaticMetafile" ShapeID="rectole0000000012" DrawAspect="Content" ObjectID="_1704888232" r:id="rId29"/>
        </w:object>
      </w:r>
    </w:p>
    <w:p w14:paraId="50E9C4C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9739" w:dyaOrig="6600" w14:anchorId="2E98DF74">
          <v:rect id="rectole0000000013" o:spid="_x0000_i1038" style="width:486.75pt;height:330pt" o:ole="" o:preferrelative="t" stroked="f">
            <v:imagedata r:id="rId30" o:title=""/>
          </v:rect>
          <o:OLEObject Type="Embed" ProgID="StaticMetafile" ShapeID="rectole0000000013" DrawAspect="Content" ObjectID="_1704888233" r:id="rId31"/>
        </w:object>
      </w:r>
    </w:p>
    <w:p w14:paraId="332E3EE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1. Самомассаж.</w:t>
      </w:r>
    </w:p>
    <w:p w14:paraId="102F6056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  <w:r>
        <w:object w:dxaOrig="6985" w:dyaOrig="3503" w14:anchorId="39C1353D">
          <v:rect id="rectole0000000014" o:spid="_x0000_i1039" style="width:349.5pt;height:175.5pt" o:ole="" o:preferrelative="t" stroked="f">
            <v:imagedata r:id="rId32" o:title=""/>
          </v:rect>
          <o:OLEObject Type="Embed" ProgID="StaticMetafile" ShapeID="rectole0000000014" DrawAspect="Content" ObjectID="_1704888234" r:id="rId33"/>
        </w:object>
      </w:r>
    </w:p>
    <w:p w14:paraId="048F7CDE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8888" w:dyaOrig="3421" w14:anchorId="442445AB">
          <v:rect id="rectole0000000015" o:spid="_x0000_i1040" style="width:444.75pt;height:171pt" o:ole="" o:preferrelative="t" stroked="f">
            <v:imagedata r:id="rId34" o:title=""/>
          </v:rect>
          <o:OLEObject Type="Embed" ProgID="StaticMetafile" ShapeID="rectole0000000015" DrawAspect="Content" ObjectID="_1704888235" r:id="rId35"/>
        </w:object>
      </w:r>
    </w:p>
    <w:p w14:paraId="0FB5F7EA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7693" w:dyaOrig="9921" w14:anchorId="3E91892A">
          <v:rect id="rectole0000000016" o:spid="_x0000_i1041" style="width:384.75pt;height:495.75pt" o:ole="" o:preferrelative="t" stroked="f">
            <v:imagedata r:id="rId36" o:title=""/>
          </v:rect>
          <o:OLEObject Type="Embed" ProgID="StaticMetafile" ShapeID="rectole0000000016" DrawAspect="Content" ObjectID="_1704888236" r:id="rId37"/>
        </w:object>
      </w:r>
    </w:p>
    <w:p w14:paraId="52F48660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9D3FDD3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 2. Стретчинг.</w:t>
      </w:r>
    </w:p>
    <w:p w14:paraId="24BD3F2D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каждом упражнении зафиксироваться на 15-20 секунд.</w:t>
      </w:r>
    </w:p>
    <w:p w14:paraId="0B2D6BAE" w14:textId="77777777" w:rsidR="002D5F39" w:rsidRDefault="002D5F39">
      <w:pPr>
        <w:rPr>
          <w:rFonts w:ascii="Times New Roman" w:eastAsia="Times New Roman" w:hAnsi="Times New Roman" w:cs="Times New Roman"/>
        </w:rPr>
      </w:pPr>
    </w:p>
    <w:p w14:paraId="6888ACE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9698" w:dyaOrig="5446" w14:anchorId="7047D424">
          <v:rect id="rectole0000000017" o:spid="_x0000_i1042" style="width:485.25pt;height:272.25pt" o:ole="" o:preferrelative="t" stroked="f">
            <v:imagedata r:id="rId38" o:title=""/>
          </v:rect>
          <o:OLEObject Type="Embed" ProgID="StaticMetafile" ShapeID="rectole0000000017" DrawAspect="Content" ObjectID="_1704888237" r:id="rId39"/>
        </w:object>
      </w:r>
    </w:p>
    <w:p w14:paraId="5E5D163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object w:dxaOrig="6276" w:dyaOrig="5588" w14:anchorId="0EA258A6">
          <v:rect id="rectole0000000018" o:spid="_x0000_i1043" style="width:313.5pt;height:279.75pt" o:ole="" o:preferrelative="t" stroked="f">
            <v:imagedata r:id="rId40" o:title=""/>
          </v:rect>
          <o:OLEObject Type="Embed" ProgID="StaticMetafile" ShapeID="rectole0000000018" DrawAspect="Content" ObjectID="_1704888238" r:id="rId41"/>
        </w:object>
      </w:r>
    </w:p>
    <w:p w14:paraId="3429499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Рекомендации тренера и (или) инструктора по спорту:</w:t>
      </w:r>
    </w:p>
    <w:p w14:paraId="2EF80B81" w14:textId="77777777" w:rsidR="002D5F39" w:rsidRDefault="00FF287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____Теоретические занятия: Видеоуроки Максима Заурова.___</w:t>
      </w:r>
    </w:p>
    <w:sectPr w:rsidR="002D5F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F39"/>
    <w:rsid w:val="002D5F39"/>
    <w:rsid w:val="007F2175"/>
    <w:rsid w:val="00D81021"/>
    <w:rsid w:val="00FF2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EBE6A8D"/>
  <w15:docId w15:val="{D7FBF1C4-F172-4036-B084-BD0AE021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700</Words>
  <Characters>3990</Characters>
  <Application>Microsoft Office Word</Application>
  <DocSecurity>0</DocSecurity>
  <Lines>33</Lines>
  <Paragraphs>9</Paragraphs>
  <ScaleCrop>false</ScaleCrop>
  <Company/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2022-01-27T16:10:00Z</dcterms:created>
  <dcterms:modified xsi:type="dcterms:W3CDTF">2022-01-28T10:17:00Z</dcterms:modified>
</cp:coreProperties>
</file>