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НП-1(18 мая 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34" w:dyaOrig="829">
          <v:rect xmlns:o="urn:schemas-microsoft-com:office:office" xmlns:v="urn:schemas-microsoft-com:vml" id="rectole0000000000" style="width:141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915" w:dyaOrig="829">
          <v:rect xmlns:o="urn:schemas-microsoft-com:office:office" xmlns:v="urn:schemas-microsoft-com:vml" id="rectole0000000001" style="width:145.750000pt;height:41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07" w:dyaOrig="1518">
          <v:rect xmlns:o="urn:schemas-microsoft-com:office:office" xmlns:v="urn:schemas-microsoft-com:vml" id="rectole0000000002" style="width:115.350000pt;height:75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45" w:dyaOrig="1477">
          <v:rect xmlns:o="urn:schemas-microsoft-com:office:office" xmlns:v="urn:schemas-microsoft-com:vml" id="rectole0000000003" style="width:187.250000pt;height:73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457">
          <v:rect xmlns:o="urn:schemas-microsoft-com:office:office" xmlns:v="urn:schemas-microsoft-com:vml" id="rectole0000000004" style="width:123.500000pt;height:72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20" w:dyaOrig="1315">
          <v:rect xmlns:o="urn:schemas-microsoft-com:office:office" xmlns:v="urn:schemas-microsoft-com:vml" id="rectole0000000005" style="width:166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44" w:dyaOrig="1437">
          <v:rect xmlns:o="urn:schemas-microsoft-com:office:office" xmlns:v="urn:schemas-microsoft-com:vml" id="rectole0000000006" style="width:182.200000pt;height:71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40" w:dyaOrig="3340">
          <v:rect xmlns:o="urn:schemas-microsoft-com:office:office" xmlns:v="urn:schemas-microsoft-com:vml" id="rectole0000000007" style="width:167.000000pt;height:167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941" w:dyaOrig="6641">
          <v:rect xmlns:o="urn:schemas-microsoft-com:office:office" xmlns:v="urn:schemas-microsoft-com:vml" id="rectole0000000008" style="width:497.050000pt;height:332.0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